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EDMENTUM Virtual Course Grading Information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January 7, 2021</w:t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Element Weighting for Each Course Area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Math Courses: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Modules: 20% (Unlimited mastery test attempts allowed)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Activities: 0% (none in courses)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 Tests: 50%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Final Exam: 20%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Participation: 10%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(Completion of weekly two-way communications required.)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English Courses: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Modules: 10% (Unlimited mastery test attempts allowed)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Activities: 30%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 Tests: 30%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Final Exam: 20%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Participation: 10%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(Completion of weekly two-way communications required.)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8.84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Science Courses: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Modules: 10% (Unlimited mastery test attempts allowed)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Activities: 30%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 Tests: 30%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Final Exam: 20%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Participation: 10%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(Completion of weekly two-way communications required.)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Social Studies Courses: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Modules: 10% (Unlimited mastery test attempts allowed)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Activities: 30%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 Tests: 30%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Final Exam: 20%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Participation: 10%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(Completion of weekly two-way communications required.)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Spanish Courses: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Modules: 20% (Unlimited mastery test attempts allowed)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Discussions: 10%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Activities: 20%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Post Tests: 20%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Final Exam: 20%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Participation: 10%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(Completion of weekly two-way communications required.)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Elective Courses: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Element weighting varies by course. Please contact </w:t>
            </w:r>
            <w:hyperlink r:id="rId6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kleassner@erschools.com</w:t>
              </w:r>
            </w:hyperlink>
            <w:r w:rsidDel="00000000" w:rsidR="00000000" w:rsidRPr="00000000">
              <w:rPr>
                <w:sz w:val="26"/>
                <w:szCs w:val="26"/>
                <w:rtl w:val="0"/>
              </w:rPr>
              <w:t xml:space="preserve"> for more information. Two-communications required.</w:t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leassner@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